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6666" w14:textId="4EADFAA5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72877322" w:rsidR="00A84109" w:rsidRPr="005001BF" w:rsidRDefault="00D54954" w:rsidP="005001BF">
      <w:pPr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1B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9E7A3B">
        <w:rPr>
          <w:rFonts w:ascii="Times New Roman" w:hAnsi="Times New Roman" w:cs="Times New Roman"/>
          <w:b/>
          <w:sz w:val="26"/>
          <w:szCs w:val="26"/>
        </w:rPr>
        <w:t xml:space="preserve"> по ЛОТУ №1</w:t>
      </w:r>
    </w:p>
    <w:p w14:paraId="1C84EC6A" w14:textId="3FA7FB78" w:rsidR="00D54954" w:rsidRPr="009515F6" w:rsidRDefault="00540DBA" w:rsidP="005001BF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Pr="00217A21">
        <w:rPr>
          <w:rFonts w:ascii="Times New Roman" w:hAnsi="Times New Roman" w:cs="Times New Roman"/>
        </w:rPr>
        <w:t>постав</w:t>
      </w:r>
      <w:r>
        <w:rPr>
          <w:rFonts w:ascii="Times New Roman" w:hAnsi="Times New Roman" w:cs="Times New Roman"/>
        </w:rPr>
        <w:t>ку</w:t>
      </w:r>
      <w:r w:rsidRPr="00217A21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серверно</w:t>
      </w:r>
      <w:r>
        <w:rPr>
          <w:rFonts w:ascii="Times New Roman" w:hAnsi="Times New Roman" w:cs="Times New Roman"/>
        </w:rPr>
        <w:t xml:space="preserve">го </w:t>
      </w:r>
      <w:r w:rsidRPr="00217A21">
        <w:rPr>
          <w:rFonts w:ascii="Times New Roman" w:hAnsi="Times New Roman" w:cs="Times New Roman"/>
        </w:rPr>
        <w:t>оборудовани</w:t>
      </w:r>
      <w:r>
        <w:rPr>
          <w:rFonts w:ascii="Times New Roman" w:hAnsi="Times New Roman" w:cs="Times New Roman"/>
        </w:rPr>
        <w:t>я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7C2D0276" w14:textId="167E57D8" w:rsidR="00D54954" w:rsidRPr="009515F6" w:rsidRDefault="00D54954" w:rsidP="006F181B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13B2F0BB" w:rsidR="00D54954" w:rsidRPr="009515F6" w:rsidRDefault="00540DBA" w:rsidP="007A1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DE280A" w:rsidRPr="009515F6">
        <w:rPr>
          <w:rFonts w:ascii="Times New Roman" w:hAnsi="Times New Roman" w:cs="Times New Roman"/>
        </w:rPr>
        <w:t xml:space="preserve"> </w:t>
      </w:r>
      <w:r w:rsidR="00D54954" w:rsidRPr="009515F6">
        <w:rPr>
          <w:rFonts w:ascii="Times New Roman" w:hAnsi="Times New Roman" w:cs="Times New Roman"/>
        </w:rPr>
        <w:t xml:space="preserve">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5158C900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</w:t>
      </w:r>
      <w:r w:rsidR="006F181B">
        <w:rPr>
          <w:rFonts w:ascii="Times New Roman" w:hAnsi="Times New Roman" w:cs="Times New Roman"/>
        </w:rPr>
        <w:t xml:space="preserve">обновление </w:t>
      </w:r>
      <w:r w:rsidRPr="009515F6">
        <w:rPr>
          <w:rFonts w:ascii="Times New Roman" w:hAnsi="Times New Roman" w:cs="Times New Roman"/>
        </w:rPr>
        <w:t>серверно</w:t>
      </w:r>
      <w:r w:rsidR="006F181B">
        <w:rPr>
          <w:rFonts w:ascii="Times New Roman" w:hAnsi="Times New Roman" w:cs="Times New Roman"/>
        </w:rPr>
        <w:t>го</w:t>
      </w:r>
      <w:r w:rsidRPr="009515F6">
        <w:rPr>
          <w:rFonts w:ascii="Times New Roman" w:hAnsi="Times New Roman" w:cs="Times New Roman"/>
        </w:rPr>
        <w:t xml:space="preserve"> оборудовани</w:t>
      </w:r>
      <w:r w:rsidR="006F181B">
        <w:rPr>
          <w:rFonts w:ascii="Times New Roman" w:hAnsi="Times New Roman" w:cs="Times New Roman"/>
        </w:rPr>
        <w:t>я для хранения данных</w:t>
      </w:r>
      <w:r w:rsidRPr="009515F6">
        <w:rPr>
          <w:rFonts w:ascii="Times New Roman" w:hAnsi="Times New Roman" w:cs="Times New Roman"/>
        </w:rPr>
        <w:t xml:space="preserve">. </w:t>
      </w:r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540DBA">
        <w:rPr>
          <w:rFonts w:ascii="Times New Roman" w:hAnsi="Times New Roman" w:cs="Times New Roman"/>
        </w:rPr>
        <w:t>Поставщик</w:t>
      </w:r>
      <w:r w:rsidR="006C0BE1" w:rsidRPr="009515F6">
        <w:rPr>
          <w:rFonts w:ascii="Times New Roman" w:hAnsi="Times New Roman" w:cs="Times New Roman"/>
        </w:rPr>
        <w:t xml:space="preserve"> </w:t>
      </w:r>
      <w:r w:rsidR="00120E47" w:rsidRPr="009515F6">
        <w:rPr>
          <w:rFonts w:ascii="Times New Roman" w:hAnsi="Times New Roman" w:cs="Times New Roman"/>
        </w:rPr>
        <w:t xml:space="preserve">должен поставить </w:t>
      </w:r>
      <w:r w:rsidR="00727D2E" w:rsidRPr="009515F6">
        <w:rPr>
          <w:rFonts w:ascii="Times New Roman" w:hAnsi="Times New Roman" w:cs="Times New Roman"/>
        </w:rPr>
        <w:t>серверное оборудование</w:t>
      </w:r>
      <w:r w:rsidR="006F181B">
        <w:rPr>
          <w:rFonts w:ascii="Times New Roman" w:hAnsi="Times New Roman" w:cs="Times New Roman"/>
        </w:rPr>
        <w:t xml:space="preserve"> </w:t>
      </w:r>
      <w:r w:rsidR="004E45B2" w:rsidRPr="009515F6">
        <w:rPr>
          <w:rFonts w:ascii="Times New Roman" w:hAnsi="Times New Roman" w:cs="Times New Roman"/>
        </w:rPr>
        <w:t>в серверн</w:t>
      </w:r>
      <w:r w:rsidR="006F181B">
        <w:rPr>
          <w:rFonts w:ascii="Times New Roman" w:hAnsi="Times New Roman" w:cs="Times New Roman"/>
        </w:rPr>
        <w:t>ое</w:t>
      </w:r>
      <w:r w:rsidR="00DB4447" w:rsidRPr="009515F6">
        <w:rPr>
          <w:rFonts w:ascii="Times New Roman" w:hAnsi="Times New Roman" w:cs="Times New Roman"/>
        </w:rPr>
        <w:t xml:space="preserve"> помещени</w:t>
      </w:r>
      <w:r w:rsidR="006F181B">
        <w:rPr>
          <w:rFonts w:ascii="Times New Roman" w:hAnsi="Times New Roman" w:cs="Times New Roman"/>
        </w:rPr>
        <w:t>е</w:t>
      </w:r>
      <w:r w:rsidR="00DB4447" w:rsidRPr="009515F6">
        <w:rPr>
          <w:rFonts w:ascii="Times New Roman" w:hAnsi="Times New Roman" w:cs="Times New Roman"/>
        </w:rPr>
        <w:t xml:space="preserve"> </w:t>
      </w:r>
      <w:r w:rsidR="009E57B8" w:rsidRPr="009515F6">
        <w:rPr>
          <w:rFonts w:ascii="Times New Roman" w:hAnsi="Times New Roman" w:cs="Times New Roman"/>
        </w:rPr>
        <w:t>Покупателя</w:t>
      </w:r>
      <w:r w:rsidR="00DE280A">
        <w:rPr>
          <w:rFonts w:ascii="Times New Roman" w:hAnsi="Times New Roman" w:cs="Times New Roman"/>
        </w:rPr>
        <w:t>,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855B28" w:rsidRPr="009515F6">
        <w:rPr>
          <w:rFonts w:ascii="Times New Roman" w:hAnsi="Times New Roman" w:cs="Times New Roman"/>
        </w:rPr>
        <w:t>.</w:t>
      </w:r>
    </w:p>
    <w:p w14:paraId="1C2FA5B2" w14:textId="7F2A441D" w:rsidR="00A83966" w:rsidRPr="009515F6" w:rsidRDefault="000C3DC7" w:rsidP="007A1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</w:t>
      </w:r>
      <w:r w:rsidRPr="009515F6">
        <w:rPr>
          <w:rFonts w:ascii="Times New Roman" w:hAnsi="Times New Roman" w:cs="Times New Roman"/>
        </w:rPr>
        <w:t>в</w:t>
      </w:r>
      <w:r w:rsidR="00A83966" w:rsidRPr="009515F6">
        <w:rPr>
          <w:rFonts w:ascii="Times New Roman" w:hAnsi="Times New Roman" w:cs="Times New Roman"/>
        </w:rPr>
        <w:t xml:space="preserve"> соответствии с ТЗ </w:t>
      </w:r>
      <w:r w:rsidR="006F181B">
        <w:rPr>
          <w:rFonts w:ascii="Times New Roman" w:hAnsi="Times New Roman" w:cs="Times New Roman"/>
        </w:rPr>
        <w:t>предназначено для</w:t>
      </w:r>
      <w:r w:rsidR="00A83966" w:rsidRPr="009515F6">
        <w:rPr>
          <w:rFonts w:ascii="Times New Roman" w:hAnsi="Times New Roman" w:cs="Times New Roman"/>
        </w:rPr>
        <w:t xml:space="preserve"> поддержани</w:t>
      </w:r>
      <w:r w:rsidR="006F181B">
        <w:rPr>
          <w:rFonts w:ascii="Times New Roman" w:hAnsi="Times New Roman" w:cs="Times New Roman"/>
        </w:rPr>
        <w:t>я</w:t>
      </w:r>
      <w:r w:rsidR="00A83966" w:rsidRPr="009515F6">
        <w:rPr>
          <w:rFonts w:ascii="Times New Roman" w:hAnsi="Times New Roman" w:cs="Times New Roman"/>
        </w:rPr>
        <w:t xml:space="preserve">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="00A83966" w:rsidRPr="009515F6">
        <w:rPr>
          <w:rFonts w:ascii="Times New Roman" w:hAnsi="Times New Roman" w:cs="Times New Roman"/>
        </w:rPr>
        <w:t xml:space="preserve"> – </w:t>
      </w:r>
      <w:r w:rsidR="00A83966" w:rsidRPr="006F181B">
        <w:rPr>
          <w:rFonts w:ascii="Times New Roman" w:hAnsi="Times New Roman" w:cs="Times New Roman"/>
          <w:highlight w:val="yellow"/>
        </w:rPr>
        <w:t xml:space="preserve">МИС </w:t>
      </w:r>
      <w:proofErr w:type="spellStart"/>
      <w:r w:rsidR="00A83966" w:rsidRPr="006F181B">
        <w:rPr>
          <w:rFonts w:ascii="Times New Roman" w:hAnsi="Times New Roman" w:cs="Times New Roman"/>
          <w:highlight w:val="yellow"/>
        </w:rPr>
        <w:t>Медиалог</w:t>
      </w:r>
      <w:proofErr w:type="spellEnd"/>
      <w:r w:rsidR="006F181B" w:rsidRPr="006F181B">
        <w:rPr>
          <w:rFonts w:ascii="Times New Roman" w:hAnsi="Times New Roman" w:cs="Times New Roman"/>
          <w:highlight w:val="yellow"/>
        </w:rPr>
        <w:t xml:space="preserve"> и для хранения снимков</w:t>
      </w:r>
      <w:r w:rsidR="00A83966" w:rsidRPr="006F181B">
        <w:rPr>
          <w:rFonts w:ascii="Times New Roman" w:hAnsi="Times New Roman" w:cs="Times New Roman"/>
          <w:highlight w:val="yellow"/>
        </w:rPr>
        <w:t>.</w:t>
      </w:r>
    </w:p>
    <w:p w14:paraId="45FDC7FD" w14:textId="097AFC1F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650C1CC5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</w:t>
      </w:r>
      <w:r w:rsidR="002A4197">
        <w:rPr>
          <w:rFonts w:ascii="Times New Roman" w:hAnsi="Times New Roman" w:cs="Times New Roman"/>
        </w:rPr>
        <w:t>6</w:t>
      </w:r>
      <w:r w:rsidRPr="009515F6">
        <w:rPr>
          <w:rFonts w:ascii="Times New Roman" w:hAnsi="Times New Roman" w:cs="Times New Roman"/>
        </w:rPr>
        <w:t xml:space="preserve">, </w:t>
      </w:r>
      <w:proofErr w:type="spellStart"/>
      <w:r w:rsidRPr="009515F6">
        <w:rPr>
          <w:rFonts w:ascii="Times New Roman" w:hAnsi="Times New Roman" w:cs="Times New Roman"/>
        </w:rPr>
        <w:t>г</w:t>
      </w:r>
      <w:proofErr w:type="gramStart"/>
      <w:r w:rsidRPr="009515F6">
        <w:rPr>
          <w:rFonts w:ascii="Times New Roman" w:hAnsi="Times New Roman" w:cs="Times New Roman"/>
        </w:rPr>
        <w:t>.С</w:t>
      </w:r>
      <w:proofErr w:type="gramEnd"/>
      <w:r w:rsidRPr="009515F6">
        <w:rPr>
          <w:rFonts w:ascii="Times New Roman" w:hAnsi="Times New Roman" w:cs="Times New Roman"/>
        </w:rPr>
        <w:t>алават</w:t>
      </w:r>
      <w:proofErr w:type="spellEnd"/>
      <w:r w:rsidRPr="009515F6">
        <w:rPr>
          <w:rFonts w:ascii="Times New Roman" w:hAnsi="Times New Roman" w:cs="Times New Roman"/>
        </w:rPr>
        <w:t>, ул. Октябрьская, д</w:t>
      </w:r>
      <w:r w:rsidR="003E1A29" w:rsidRPr="009515F6">
        <w:rPr>
          <w:rFonts w:ascii="Times New Roman" w:hAnsi="Times New Roman" w:cs="Times New Roman"/>
        </w:rPr>
        <w:t>.</w:t>
      </w:r>
      <w:r w:rsidR="003E1A29">
        <w:rPr>
          <w:rFonts w:ascii="Times New Roman" w:hAnsi="Times New Roman" w:cs="Times New Roman"/>
        </w:rPr>
        <w:t> </w:t>
      </w:r>
      <w:r w:rsidRPr="009515F6">
        <w:rPr>
          <w:rFonts w:ascii="Times New Roman" w:hAnsi="Times New Roman" w:cs="Times New Roman"/>
        </w:rPr>
        <w:t>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6F181B">
        <w:rPr>
          <w:rFonts w:ascii="Times New Roman" w:hAnsi="Times New Roman" w:cs="Times New Roman"/>
          <w:highlight w:val="yellow"/>
          <w:lang w:val="en-US"/>
        </w:rPr>
        <w:t>S</w:t>
      </w:r>
      <w:r w:rsidRPr="006F181B">
        <w:rPr>
          <w:rFonts w:ascii="Times New Roman" w:hAnsi="Times New Roman" w:cs="Times New Roman"/>
          <w:highlight w:val="yellow"/>
        </w:rPr>
        <w:t>QL</w:t>
      </w:r>
      <w:r w:rsidRPr="009515F6">
        <w:rPr>
          <w:rFonts w:ascii="Times New Roman" w:hAnsi="Times New Roman" w:cs="Times New Roman"/>
        </w:rPr>
        <w:t xml:space="preserve">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4ADC3E86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</w:t>
      </w:r>
      <w:r w:rsidR="00DE280A">
        <w:rPr>
          <w:rFonts w:ascii="Times New Roman" w:hAnsi="Times New Roman" w:cs="Times New Roman"/>
        </w:rPr>
        <w:t>ы</w:t>
      </w:r>
      <w:r w:rsidRPr="009515F6">
        <w:rPr>
          <w:rFonts w:ascii="Times New Roman" w:hAnsi="Times New Roman" w:cs="Times New Roman"/>
        </w:rPr>
        <w:t xml:space="preserve"> данных следующих комплексов 1С:</w:t>
      </w:r>
    </w:p>
    <w:p w14:paraId="25D5A472" w14:textId="73DB2350" w:rsidR="002260E9" w:rsidRPr="009515F6" w:rsidRDefault="002260E9" w:rsidP="005001BF">
      <w:pPr>
        <w:pStyle w:val="a5"/>
        <w:keepNext/>
        <w:spacing w:after="120"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3D139B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50"/>
        <w:gridCol w:w="2835"/>
      </w:tblGrid>
      <w:tr w:rsidR="0081106D" w:rsidRPr="009515F6" w14:paraId="5B25D79C" w14:textId="77777777" w:rsidTr="003A636B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003A636B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МИС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Медиалог</w:t>
            </w:r>
            <w:proofErr w:type="spellEnd"/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003A636B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0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ухгалтерия (с надстройкой БИТ Финанс)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разработки</w:t>
            </w:r>
          </w:p>
        </w:tc>
        <w:tc>
          <w:tcPr>
            <w:tcW w:w="2835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</w:tc>
      </w:tr>
      <w:tr w:rsidR="0081106D" w:rsidRPr="009515F6" w14:paraId="660C12A7" w14:textId="77777777" w:rsidTr="003A636B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0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003A636B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0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алон красоты</w:t>
            </w:r>
          </w:p>
        </w:tc>
        <w:tc>
          <w:tcPr>
            <w:tcW w:w="2835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003A636B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0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Т Инфраструктура</w:t>
            </w:r>
          </w:p>
        </w:tc>
        <w:tc>
          <w:tcPr>
            <w:tcW w:w="2835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003A636B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0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003A636B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0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003A636B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350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DD9C967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DE280A">
        <w:rPr>
          <w:rFonts w:ascii="Times New Roman" w:hAnsi="Times New Roman" w:cs="Times New Roman"/>
        </w:rPr>
        <w:t>,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7E57787D" w:rsidR="00D54954" w:rsidRPr="009515F6" w:rsidRDefault="00D54954" w:rsidP="00E057AF">
      <w:pPr>
        <w:pStyle w:val="2"/>
        <w:numPr>
          <w:ilvl w:val="0"/>
          <w:numId w:val="0"/>
        </w:numPr>
        <w:spacing w:before="200" w:after="80"/>
        <w:ind w:left="1077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</w:t>
      </w:r>
    </w:p>
    <w:p w14:paraId="511AF422" w14:textId="77777777" w:rsidR="006F181B" w:rsidRPr="009515F6" w:rsidRDefault="00855B28" w:rsidP="00E057AF">
      <w:pPr>
        <w:spacing w:after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Состав поставляемого серверного оборудования должен соответствовать спецификации:</w:t>
      </w:r>
    </w:p>
    <w:tbl>
      <w:tblPr>
        <w:tblW w:w="9794" w:type="dxa"/>
        <w:tblInd w:w="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679"/>
        <w:gridCol w:w="6442"/>
        <w:gridCol w:w="1072"/>
      </w:tblGrid>
      <w:tr w:rsidR="006F181B" w:rsidRPr="00C654D7" w14:paraId="5158A269" w14:textId="77777777" w:rsidTr="00DD737B">
        <w:trPr>
          <w:trHeight w:val="525"/>
        </w:trPr>
        <w:tc>
          <w:tcPr>
            <w:tcW w:w="601" w:type="dxa"/>
            <w:shd w:val="clear" w:color="000000" w:fill="00CCFF"/>
            <w:vAlign w:val="bottom"/>
            <w:hideMark/>
          </w:tcPr>
          <w:p w14:paraId="1214AE95" w14:textId="4B8A8EE4" w:rsidR="006F181B" w:rsidRPr="006F181B" w:rsidRDefault="006F181B" w:rsidP="006F1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79" w:type="dxa"/>
            <w:shd w:val="clear" w:color="000000" w:fill="00CCFF"/>
            <w:vAlign w:val="bottom"/>
            <w:hideMark/>
          </w:tcPr>
          <w:p w14:paraId="3E7A4D6A" w14:textId="77777777" w:rsidR="006F181B" w:rsidRPr="006F181B" w:rsidRDefault="006F181B" w:rsidP="006F1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P/N</w:t>
            </w:r>
          </w:p>
        </w:tc>
        <w:tc>
          <w:tcPr>
            <w:tcW w:w="6442" w:type="dxa"/>
            <w:shd w:val="clear" w:color="000000" w:fill="00CCFF"/>
            <w:vAlign w:val="bottom"/>
            <w:hideMark/>
          </w:tcPr>
          <w:p w14:paraId="74F8B9B1" w14:textId="77777777" w:rsidR="006F181B" w:rsidRPr="006F181B" w:rsidRDefault="006F181B" w:rsidP="006F18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72" w:type="dxa"/>
            <w:shd w:val="clear" w:color="000000" w:fill="00CCFF"/>
            <w:vAlign w:val="bottom"/>
            <w:hideMark/>
          </w:tcPr>
          <w:p w14:paraId="04F8A182" w14:textId="77777777" w:rsidR="006F181B" w:rsidRPr="006F181B" w:rsidRDefault="006F181B" w:rsidP="006F181B">
            <w:pPr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Кол.</w:t>
            </w:r>
          </w:p>
        </w:tc>
      </w:tr>
      <w:tr w:rsidR="006F181B" w:rsidRPr="00C654D7" w14:paraId="215AB240" w14:textId="77777777" w:rsidTr="00DD737B">
        <w:trPr>
          <w:trHeight w:val="188"/>
        </w:trPr>
        <w:tc>
          <w:tcPr>
            <w:tcW w:w="601" w:type="dxa"/>
            <w:shd w:val="clear" w:color="auto" w:fill="auto"/>
            <w:noWrap/>
            <w:vAlign w:val="bottom"/>
            <w:hideMark/>
          </w:tcPr>
          <w:p w14:paraId="505B7A19" w14:textId="7ABB1901" w:rsidR="006F181B" w:rsidRPr="006F181B" w:rsidRDefault="006F181B" w:rsidP="006F181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</w:t>
            </w: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6067F6C2" w14:textId="77777777" w:rsidR="006F181B" w:rsidRPr="006F181B" w:rsidRDefault="006F181B" w:rsidP="006F181B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7Y70A002WW</w:t>
            </w:r>
          </w:p>
        </w:tc>
        <w:tc>
          <w:tcPr>
            <w:tcW w:w="6442" w:type="dxa"/>
            <w:shd w:val="clear" w:color="auto" w:fill="auto"/>
            <w:vAlign w:val="bottom"/>
            <w:hideMark/>
          </w:tcPr>
          <w:p w14:paraId="0F725CFA" w14:textId="77777777" w:rsidR="006F181B" w:rsidRPr="006F181B" w:rsidRDefault="006F181B" w:rsidP="006F18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Lenovo ThinkSystem DE2000H FC Hybrid Flash Array LFF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14:paraId="316596E6" w14:textId="77777777" w:rsidR="006F181B" w:rsidRPr="006F181B" w:rsidRDefault="006F181B" w:rsidP="006F181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6F181B" w:rsidRPr="00C654D7" w14:paraId="06FE76E8" w14:textId="77777777" w:rsidTr="00DD737B">
        <w:trPr>
          <w:trHeight w:val="188"/>
        </w:trPr>
        <w:tc>
          <w:tcPr>
            <w:tcW w:w="601" w:type="dxa"/>
            <w:shd w:val="clear" w:color="auto" w:fill="auto"/>
            <w:noWrap/>
            <w:vAlign w:val="bottom"/>
            <w:hideMark/>
          </w:tcPr>
          <w:p w14:paraId="2F74F9AC" w14:textId="7BBEC7B1" w:rsidR="006F181B" w:rsidRPr="006F181B" w:rsidRDefault="006F181B" w:rsidP="006F181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359B0CB5" w14:textId="77777777" w:rsidR="006F181B" w:rsidRPr="006F181B" w:rsidRDefault="006F181B" w:rsidP="006F181B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4M17A13527</w:t>
            </w:r>
          </w:p>
        </w:tc>
        <w:tc>
          <w:tcPr>
            <w:tcW w:w="6442" w:type="dxa"/>
            <w:shd w:val="clear" w:color="auto" w:fill="auto"/>
            <w:vAlign w:val="bottom"/>
            <w:hideMark/>
          </w:tcPr>
          <w:p w14:paraId="184351B3" w14:textId="77777777" w:rsidR="006F181B" w:rsidRPr="006F181B" w:rsidRDefault="006F181B" w:rsidP="006F18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Lenovo 10Gb iSCSI/16Gb FC Universal SFP+ Module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14:paraId="69A2009D" w14:textId="77777777" w:rsidR="006F181B" w:rsidRPr="006F181B" w:rsidRDefault="006F181B" w:rsidP="006F181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6F181B" w:rsidRPr="00C654D7" w14:paraId="71FA44A2" w14:textId="77777777" w:rsidTr="00DD737B">
        <w:trPr>
          <w:trHeight w:val="194"/>
        </w:trPr>
        <w:tc>
          <w:tcPr>
            <w:tcW w:w="601" w:type="dxa"/>
            <w:shd w:val="clear" w:color="auto" w:fill="auto"/>
            <w:noWrap/>
            <w:vAlign w:val="bottom"/>
            <w:hideMark/>
          </w:tcPr>
          <w:p w14:paraId="6B245D06" w14:textId="2EE05F01" w:rsidR="006F181B" w:rsidRPr="006F181B" w:rsidRDefault="006F181B" w:rsidP="006F181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6D11989A" w14:textId="77777777" w:rsidR="006F181B" w:rsidRPr="006F181B" w:rsidRDefault="006F181B" w:rsidP="006F181B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4XB7A14102</w:t>
            </w:r>
          </w:p>
        </w:tc>
        <w:tc>
          <w:tcPr>
            <w:tcW w:w="6442" w:type="dxa"/>
            <w:shd w:val="clear" w:color="auto" w:fill="auto"/>
            <w:vAlign w:val="bottom"/>
            <w:hideMark/>
          </w:tcPr>
          <w:p w14:paraId="57183BAA" w14:textId="77777777" w:rsidR="006F181B" w:rsidRPr="006F181B" w:rsidRDefault="006F181B" w:rsidP="006F18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Lenovo ThinkSystem DE Series 10TB 7.2K 3.5" HDD 2U12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14:paraId="57B5BC01" w14:textId="77777777" w:rsidR="006F181B" w:rsidRPr="006F181B" w:rsidRDefault="006F181B" w:rsidP="006F181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F18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</w:tbl>
    <w:p w14:paraId="4415AF22" w14:textId="03CC5664" w:rsidR="00D54954" w:rsidRPr="006F181B" w:rsidRDefault="00D54954" w:rsidP="00E057AF">
      <w:pPr>
        <w:spacing w:after="60"/>
        <w:rPr>
          <w:rFonts w:ascii="Times New Roman" w:hAnsi="Times New Roman" w:cs="Times New Roman"/>
          <w:lang w:val="en-US"/>
        </w:rPr>
      </w:pPr>
    </w:p>
    <w:p w14:paraId="23893A08" w14:textId="662F25A6" w:rsidR="00873B32" w:rsidRDefault="00873B32" w:rsidP="00E057AF">
      <w:pPr>
        <w:spacing w:before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Все поставляемое оборудование должно быть новым, не бывшим в </w:t>
      </w:r>
      <w:r w:rsidR="009830FE" w:rsidRPr="009515F6">
        <w:rPr>
          <w:rFonts w:ascii="Times New Roman" w:hAnsi="Times New Roman" w:cs="Times New Roman"/>
        </w:rPr>
        <w:t xml:space="preserve">эксплуатации, должно поставляться в фирменной упаковке и </w:t>
      </w:r>
      <w:r w:rsidR="00F25721" w:rsidRPr="009515F6">
        <w:rPr>
          <w:rFonts w:ascii="Times New Roman" w:hAnsi="Times New Roman" w:cs="Times New Roman"/>
        </w:rPr>
        <w:t xml:space="preserve">с гарантией производителя. </w:t>
      </w:r>
      <w:r w:rsidR="007E7927" w:rsidRPr="009515F6">
        <w:rPr>
          <w:rFonts w:ascii="Times New Roman" w:hAnsi="Times New Roman" w:cs="Times New Roman"/>
        </w:rPr>
        <w:t xml:space="preserve">Оборудование должно быть легально ввезено </w:t>
      </w:r>
      <w:r w:rsidR="008768AB" w:rsidRPr="009515F6">
        <w:rPr>
          <w:rFonts w:ascii="Times New Roman" w:hAnsi="Times New Roman" w:cs="Times New Roman"/>
        </w:rPr>
        <w:t>на территорию</w:t>
      </w:r>
      <w:r w:rsidR="007E7927" w:rsidRPr="009515F6">
        <w:rPr>
          <w:rFonts w:ascii="Times New Roman" w:hAnsi="Times New Roman" w:cs="Times New Roman"/>
        </w:rPr>
        <w:t xml:space="preserve"> Р</w:t>
      </w:r>
      <w:r w:rsidR="00AC472C" w:rsidRPr="009515F6">
        <w:rPr>
          <w:rFonts w:ascii="Times New Roman" w:hAnsi="Times New Roman" w:cs="Times New Roman"/>
        </w:rPr>
        <w:t>Ф</w:t>
      </w:r>
      <w:r w:rsidR="001E0492" w:rsidRPr="009515F6">
        <w:rPr>
          <w:rFonts w:ascii="Times New Roman" w:hAnsi="Times New Roman" w:cs="Times New Roman"/>
        </w:rPr>
        <w:t>.</w:t>
      </w:r>
      <w:r w:rsidR="009959CE">
        <w:rPr>
          <w:rFonts w:ascii="Times New Roman" w:hAnsi="Times New Roman" w:cs="Times New Roman"/>
        </w:rPr>
        <w:t xml:space="preserve"> Все поставляемое программное </w:t>
      </w:r>
      <w:r w:rsidR="000C3DC7">
        <w:rPr>
          <w:rFonts w:ascii="Times New Roman" w:hAnsi="Times New Roman" w:cs="Times New Roman"/>
        </w:rPr>
        <w:t>обеспечение должно быть свободно от претензий третьих лиц.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85"/>
        <w:gridCol w:w="3969"/>
      </w:tblGrid>
      <w:tr w:rsidR="0025239E" w:rsidRPr="0025239E" w14:paraId="4F460ED9" w14:textId="77777777" w:rsidTr="0025239E">
        <w:trPr>
          <w:trHeight w:val="168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6C9C3B" w14:textId="77777777" w:rsidR="0025239E" w:rsidRPr="0025239E" w:rsidRDefault="0025239E" w:rsidP="002523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Наименование/ характеристика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2752C" w14:textId="77777777" w:rsidR="0025239E" w:rsidRPr="0025239E" w:rsidRDefault="0025239E" w:rsidP="002523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Требования в соответствии с техническим заданием заказчика</w:t>
            </w:r>
          </w:p>
        </w:tc>
      </w:tr>
      <w:tr w:rsidR="0025239E" w:rsidRPr="0025239E" w14:paraId="4FEC6772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6A08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8E8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Система хранения данных - Тип 1</w:t>
            </w:r>
          </w:p>
        </w:tc>
      </w:tr>
      <w:tr w:rsidR="0025239E" w:rsidRPr="0025239E" w14:paraId="23492B87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9662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09E14CB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 шт.</w:t>
            </w:r>
          </w:p>
        </w:tc>
      </w:tr>
      <w:tr w:rsidR="0025239E" w:rsidRPr="0025239E" w14:paraId="6F3DCD4D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17971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 оборудования: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0CE870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5239E" w:rsidRPr="0025239E" w14:paraId="7C9F1928" w14:textId="77777777" w:rsidTr="0025239E">
        <w:trPr>
          <w:trHeight w:val="6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30FA0127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Контроллерная полка СХД с двумя установленными контроллерами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020B0A8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1 шт.</w:t>
            </w:r>
          </w:p>
        </w:tc>
      </w:tr>
      <w:tr w:rsidR="0025239E" w:rsidRPr="0025239E" w14:paraId="45655B90" w14:textId="77777777" w:rsidTr="0025239E">
        <w:trPr>
          <w:trHeight w:val="9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7E94FE0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Предустановленные универсальные порты на каждом контроллере для внешних подключений, поддерживающих режим работы 10Gb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iSCSI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8/16Gb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Fibre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Channel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34E1617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2 шт.</w:t>
            </w:r>
          </w:p>
        </w:tc>
      </w:tr>
      <w:tr w:rsidR="0025239E" w:rsidRPr="0025239E" w14:paraId="1FFC15AC" w14:textId="77777777" w:rsidTr="0025239E">
        <w:trPr>
          <w:trHeight w:val="6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5C767FC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Универсальные трансиверы для портов, поддерживающих режим работы 10Gb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iSCSI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/16Gb FC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4910AE50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4 шт.</w:t>
            </w:r>
          </w:p>
        </w:tc>
      </w:tr>
      <w:tr w:rsidR="0025239E" w:rsidRPr="0025239E" w14:paraId="58739BD6" w14:textId="77777777" w:rsidTr="0025239E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24D81C7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Дисковая полка расширения LFF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11C89E7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1 шт.</w:t>
            </w:r>
          </w:p>
        </w:tc>
      </w:tr>
      <w:tr w:rsidR="0025239E" w:rsidRPr="0025239E" w14:paraId="1E6ACCE1" w14:textId="77777777" w:rsidTr="0025239E">
        <w:trPr>
          <w:trHeight w:val="6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662E367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SAS Кабели для подключения дисковых полок длиной от 0.5 до 1 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15EC1EE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2 шт.</w:t>
            </w:r>
          </w:p>
        </w:tc>
      </w:tr>
      <w:tr w:rsidR="0025239E" w:rsidRPr="0025239E" w14:paraId="017B3D19" w14:textId="77777777" w:rsidTr="0025239E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02428D5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Жесткий диск 10 ТБ 7.2K 3.5" SAS HDD, установлено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4E35D00C" w14:textId="4E2C4E78" w:rsidR="0025239E" w:rsidRPr="00F8237C" w:rsidRDefault="0025239E" w:rsidP="00CF213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не менее </w:t>
            </w:r>
            <w:r w:rsidR="00CF2136"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12</w:t>
            </w: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шт.</w:t>
            </w:r>
          </w:p>
        </w:tc>
      </w:tr>
      <w:tr w:rsidR="0025239E" w:rsidRPr="0025239E" w14:paraId="1DD3FD3A" w14:textId="77777777" w:rsidTr="0025239E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6FE39F4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Сервисный кабель USB -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Micro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-USB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0A634829" w14:textId="77777777" w:rsidR="0025239E" w:rsidRPr="00F8237C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1 шт.</w:t>
            </w:r>
          </w:p>
        </w:tc>
      </w:tr>
      <w:tr w:rsidR="0025239E" w:rsidRPr="0025239E" w14:paraId="43634CF1" w14:textId="77777777" w:rsidTr="004948F8">
        <w:trPr>
          <w:trHeight w:val="69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68A6539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Кабели питания для подключения к электросети длиной от 1 до 2 метров и разъемами IEC 320 C13/C14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4FE29B0E" w14:textId="5E895739" w:rsidR="0025239E" w:rsidRPr="00F8237C" w:rsidRDefault="0025239E" w:rsidP="004948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не менее </w:t>
            </w:r>
            <w:r w:rsidR="004948F8"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шт.</w:t>
            </w:r>
          </w:p>
        </w:tc>
      </w:tr>
      <w:tr w:rsidR="0025239E" w:rsidRPr="0025239E" w14:paraId="09C7BB0A" w14:textId="77777777" w:rsidTr="0025239E">
        <w:trPr>
          <w:trHeight w:val="60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538B7FC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Монтажный комплект для установки контроллерной полки в серверную стойку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14:paraId="29B116E3" w14:textId="27C0E4AB" w:rsidR="0025239E" w:rsidRPr="00F8237C" w:rsidRDefault="0025239E" w:rsidP="004948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не менее </w:t>
            </w:r>
            <w:r w:rsidR="004948F8"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F823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шт.</w:t>
            </w:r>
          </w:p>
        </w:tc>
      </w:tr>
      <w:tr w:rsidR="0025239E" w:rsidRPr="0025239E" w14:paraId="2F205F19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5F276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Характеристики оборудования: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7874A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5239E" w:rsidRPr="0025239E" w14:paraId="27DFA749" w14:textId="77777777" w:rsidTr="0025239E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D048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Количество и тип контроллеров СХД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26C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двух отказоустойчивых контроллеров, установленных в одной контроллерной полке, работающих в режиме «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active-active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» с автоматической балансировкой нагрузки;</w:t>
            </w:r>
          </w:p>
        </w:tc>
      </w:tr>
      <w:tr w:rsidR="0025239E" w:rsidRPr="0025239E" w14:paraId="7E2693AD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167F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Тип корпуса контроллерной полки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D933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для монтажа в серверную стойку</w:t>
            </w:r>
          </w:p>
        </w:tc>
      </w:tr>
      <w:tr w:rsidR="0025239E" w:rsidRPr="0025239E" w14:paraId="118F42CC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521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Занимаемый размер в стойке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68BD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более 2U в серверной стойке</w:t>
            </w:r>
          </w:p>
        </w:tc>
      </w:tr>
      <w:tr w:rsidR="0025239E" w:rsidRPr="0025239E" w14:paraId="36C35CD8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24C7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Год выпуска модели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98E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ранее 2017 года</w:t>
            </w:r>
          </w:p>
        </w:tc>
      </w:tr>
      <w:tr w:rsidR="0025239E" w:rsidRPr="0025239E" w14:paraId="38CBEEDB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8C67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"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зеркалирования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" кэш-памяти между контроллерами СХД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45A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3BF80731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185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Наличие встроенной батареи для защиты кэш-памяти от потери данных в случае отключения питания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475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70F5BB4C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C0F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Объем кэш-памяти каждого контроллера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69B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8 ГБ</w:t>
            </w:r>
          </w:p>
        </w:tc>
      </w:tr>
      <w:tr w:rsidR="0025239E" w:rsidRPr="0025239E" w14:paraId="100E3169" w14:textId="77777777" w:rsidTr="0025239E">
        <w:trPr>
          <w:trHeight w:val="21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369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Тип и количество предустановленных портов на каждом контроллере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D17F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- универсальные порты с поддержкой режимов 10 Гбит/с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iSCSI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8/16 Гбит/с FC - менее 2 шт.;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- 12 Гбит/с SAS x4 для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подлючения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полок расширения - не менее 2 шт.;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RJ-45 10/100/1000 Мбит/с для управления - не менее 1 </w:t>
            </w:r>
            <w:proofErr w:type="spellStart"/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отдельный RJ-45 порт  для сервисных функций - не менее 1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Micro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-USB порт для сервисных функций - не менее 1 </w:t>
            </w:r>
            <w:proofErr w:type="spellStart"/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;</w:t>
            </w:r>
          </w:p>
        </w:tc>
      </w:tr>
      <w:tr w:rsidR="0025239E" w:rsidRPr="0025239E" w14:paraId="3BF3D7D7" w14:textId="77777777" w:rsidTr="0025239E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3D3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установки карты для получения дополнительных портов для внешних подключений, на каждом контроллере.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706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Типы поддерживаемых карт: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- 12 Гбит/с SAS x4 (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Mini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-SAS HD SFF-8644) - не менее 2 портов;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- 1/10 Гбит/с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iSCSI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(RJ-45) - не менее 2 портов;</w:t>
            </w:r>
          </w:p>
        </w:tc>
      </w:tr>
      <w:tr w:rsidR="0025239E" w:rsidRPr="00B9676E" w14:paraId="671EEF74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C245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Поддерживаемые интерфейсы накопителей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A807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>SAS/NL-SAS HDD / SAS SSD</w:t>
            </w:r>
          </w:p>
        </w:tc>
      </w:tr>
      <w:tr w:rsidR="0025239E" w:rsidRPr="0025239E" w14:paraId="6A4F3ACD" w14:textId="77777777" w:rsidTr="0025239E">
        <w:trPr>
          <w:trHeight w:val="21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250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Поддерживаемые типы накопителей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9ED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Накопители форм-фактора SFF (2,5’’):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SAS 10K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rpm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: 1.2 ТБ и 1.8 ТБ;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SSD: 3.84 ТБ, 7.68 ТБ и 15.36 ТБ (1 DWD);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800 ГБ, 1.6 ТБ, 3.2 ТБ (3 DWD);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Накопители форм-фактора LFF (3,5’’):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NL-SAS 7.2K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rpm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: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4 ТБ, 8 ТБ, 10 ТБ, 12 ТБ;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SSD: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800 ГБ (3 DWD);</w:t>
            </w:r>
          </w:p>
        </w:tc>
      </w:tr>
      <w:tr w:rsidR="0025239E" w:rsidRPr="0025239E" w14:paraId="30A5FDF2" w14:textId="77777777" w:rsidTr="0025239E">
        <w:trPr>
          <w:trHeight w:val="21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FBA1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подключения дисковой полки расширения LFF c характеристиками не хуже: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- 8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внеших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портов SAS 12 Гбит/с x4 для отказоустойчивого подключения;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занимаемое место в стойке не более 2U;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не менее 12 слотов для накопителей форм-фактора 3,5";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устаноленные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задублированные блоки питания.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DD1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да, поддержка подключения не менее 3 полок (включено в поставку)</w:t>
            </w:r>
          </w:p>
        </w:tc>
      </w:tr>
      <w:tr w:rsidR="0025239E" w:rsidRPr="0025239E" w14:paraId="78EC311E" w14:textId="77777777" w:rsidTr="0025239E">
        <w:trPr>
          <w:trHeight w:val="21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BFC0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Поддержка подключения  дисковой полки расширения SFF c характеристиками не хуже: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- 8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внеших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портов SAS 12 Гбит/с x4 для отказоустойчивого подключения;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занимаемое место в стойке не более 2U;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не менее 24 слотов для накопителей форм-фактора 2,5";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устаноленные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задублированные блоки питания.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DE47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да, поддержка подключения не менее 3 полок (включено в постав</w:t>
            </w:r>
            <w:bookmarkStart w:id="0" w:name="_GoBack"/>
            <w:bookmarkEnd w:id="0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ку)</w:t>
            </w:r>
          </w:p>
        </w:tc>
      </w:tr>
      <w:tr w:rsidR="0025239E" w:rsidRPr="00B9676E" w14:paraId="76CEE242" w14:textId="77777777" w:rsidTr="0025239E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383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Поддерживаемые операционные системы хостов (с подтверждением производителя оборудования)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B956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 xml:space="preserve">- Microsoft Windows Server 2012 R2, 2016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 xml:space="preserve"> 2019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br/>
              <w:t xml:space="preserve">- Red Hat Enterprise Linux (RHEL) 6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 xml:space="preserve"> 7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br/>
              <w:t xml:space="preserve">- SUSE Linux Enterprise Server (SLES) 11, 12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 xml:space="preserve"> 15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br/>
              <w:t xml:space="preserve">- VMware vSphere 5.5, 6.0, 6.5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 xml:space="preserve"> 6.7</w:t>
            </w:r>
          </w:p>
        </w:tc>
      </w:tr>
      <w:tr w:rsidR="0025239E" w:rsidRPr="0025239E" w14:paraId="7D9A1ECF" w14:textId="77777777" w:rsidTr="0025239E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025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Номинальная производительность системы, указанная на сайте производителя, не хуже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6F53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- 100 </w:t>
            </w:r>
            <w:proofErr w:type="spellStart"/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spellEnd"/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iops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при случайном чтении 4 КБ блоками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- 35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iops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при случайной записи  4 КБ блоками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- 3 ГБ/с при последовательном чтении 64 КБ блоками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- 0,9 ГБ/с при последовательной записи 64 КБ блоками</w:t>
            </w:r>
          </w:p>
        </w:tc>
      </w:tr>
      <w:tr w:rsidR="0025239E" w:rsidRPr="0025239E" w14:paraId="70CC21AF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F7B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Поддерживаемая сырая емкость,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70AF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1,47 ПБ</w:t>
            </w:r>
          </w:p>
        </w:tc>
      </w:tr>
      <w:tr w:rsidR="0025239E" w:rsidRPr="0025239E" w14:paraId="26AA1B42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517C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Поддерживаемое число логических томов,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D379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512</w:t>
            </w:r>
          </w:p>
        </w:tc>
      </w:tr>
      <w:tr w:rsidR="0025239E" w:rsidRPr="0025239E" w14:paraId="105C7357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47B6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Поддерживаемый размер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логическего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тома,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01D9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 ПБ</w:t>
            </w:r>
          </w:p>
        </w:tc>
      </w:tr>
      <w:tr w:rsidR="0025239E" w:rsidRPr="0025239E" w14:paraId="20BD2C33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94A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Поддерживаемый размер "тонкого" тома,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2EB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256 ТБ</w:t>
            </w:r>
          </w:p>
        </w:tc>
      </w:tr>
      <w:tr w:rsidR="0025239E" w:rsidRPr="0025239E" w14:paraId="2A106AC5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74D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Поддерживаемый размер SSD кэша,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836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 ТБ</w:t>
            </w:r>
          </w:p>
        </w:tc>
      </w:tr>
      <w:tr w:rsidR="0025239E" w:rsidRPr="0025239E" w14:paraId="12AFEEF4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E06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горячей замены контроллеров, модулей ввода/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выводв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,н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акопителей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 блоков питания, трансиверов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C62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38DF9C81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ED000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Задублированные модули охлаждения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3CC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600597E4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3E06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Задублированные блоки питания, мощностью не менее 900 Вт, с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энергоэффективностью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не хуже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Platinum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733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55BD7A89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51A0F08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Функционал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263837B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5239E" w:rsidRPr="0025239E" w14:paraId="26A76844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2AF90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6005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6208AF8D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B2B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472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774930A7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AA0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FD3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7E472854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747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1EE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3E2F1FB0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295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783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04987970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7BE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RAID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318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2D5B7A5C" w14:textId="77777777" w:rsidTr="0025239E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7610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онлайн конвертации между разными типами RAID, из одного в другой, без остановки работы и прерывания доступа к данным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25B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11B46001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E5D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онлайн расширения RAID группы, без остановки работы и прерывания доступа к данным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B7A8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6039614E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D42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онлайн сужения RAID группы, без остановки работы и прерывания доступа к данным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E316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6C30A135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CBF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Поддержка технологии записи 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полным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страйпом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на все накопители в RAID группе (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Full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Stripe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Write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BD2B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531E1FAD" w14:textId="77777777" w:rsidTr="0025239E">
        <w:trPr>
          <w:trHeight w:val="15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5547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Поддержка больших защищенных групп дисков (до 96 накопителей в одной группе включительно), использующих «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spare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-емкость» вместо отдельных «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spare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» накопителей и поддерживающих быстрое восстановление группы в случае выхода из строя накопителя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DD0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3B423F00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1587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Поддержка использования SSD накопителей в качестве кэш емкости на чтение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0ADA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0D2A2F9F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7B558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Моментальные снимки (</w:t>
            </w:r>
            <w:proofErr w:type="spellStart"/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c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нэпшоты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)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E2B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да (не менее 128 целей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должжны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быть включены в поставку);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возможность расширения лицензией до 512 целей.</w:t>
            </w:r>
          </w:p>
        </w:tc>
      </w:tr>
      <w:tr w:rsidR="0025239E" w:rsidRPr="0025239E" w14:paraId="0F138968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8F8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Автоматическая балансировка нагрузки трафика от хостов между двумя контроллерами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DA5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43232BDB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19C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Динамическое увеличение емкости тома добавлением нового или неиспользуемого накопителя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977B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5BF0DFB2" w14:textId="77777777" w:rsidTr="0025239E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6521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Асинхронная репликация, выполняемая средствами СХД по установленным промежуткам времени между двумя СХД по протоколу FC и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iSCSI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0F6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(возможность расширения лицензией)</w:t>
            </w:r>
          </w:p>
        </w:tc>
      </w:tr>
      <w:tr w:rsidR="0025239E" w:rsidRPr="0025239E" w14:paraId="0F5AA8CD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A47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Удаленный доступ по HTTPS к встроенному в систему графическому интерфейсу управления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CBCF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0EEC13C1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7C1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Удаленный доступ по SSH и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Serial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console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к встроенному в систему управлению в режиме командной строки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854D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3DE43DC6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7D73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Системный лог, SNMP и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email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уведомления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F704E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067B904A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9BC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Приложение для установки на компьютер администратора  для централизованного управления несколькими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системамаи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04DF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52F29E42" w14:textId="77777777" w:rsidTr="0025239E">
        <w:trPr>
          <w:trHeight w:val="27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2A05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Полная поддержка интеграции с внешней системой мониторинга,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прредоставляемой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производителем оборудования и позволяющей осуществлять мониторинг серверной инфраструктуры совместно с инфраструктурой систем хранения данных и сетевой инфраструктурой: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поддержка автоматического обнаружения в системе;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поддержка  в реальном времени видеть статус оборудования;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поддержка сбора инвентаризационной информации;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поддержка мониторинга оборудования;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D21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44138B9F" w14:textId="77777777" w:rsidTr="0025239E">
        <w:trPr>
          <w:trHeight w:val="21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E19C7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Все поставляемое оборудование должно быть оригинальным, новым, не бывшим в эксплуатации, не восстановленным и не собранным из восстановленных компонентов, работоспособным, и обеспечивать предусмотренную производителем функциональность, произведенным на заводе-изготовителе не ранее чем за 10 дней до даты объявления конкурса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ABED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12ADFDEC" w14:textId="77777777" w:rsidTr="0025239E">
        <w:trPr>
          <w:trHeight w:val="12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03B9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Все поставляемое оборудование, включая все компоненты, входящие в состав оборудования (память, процессоры, накопители, адаптеры, блоки питания), должны быть установлены и собраны в готовое изделие на заводе-изготовителе.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AC7C2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55EFD90C" w14:textId="77777777" w:rsidTr="0025239E">
        <w:trPr>
          <w:trHeight w:val="8187"/>
        </w:trPr>
        <w:tc>
          <w:tcPr>
            <w:tcW w:w="5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F3132A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Наличие на товар действующей декларации о соответствии  требованиям Евразийского экономического союза: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ТС 004/2011 «О безопасности низковольтного оборудования».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ТС 020/2011 «Электромагнитная совместимость технических средств». 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Товар должен соответствовать следующим стандартам и нормам: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ГОСТ IEC 60950-1-2014 «Оборудование информационных технологий. Требования безопасности. Часть 1. Общие требования».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ГОСТ 30805.22-2013 (CISPR 22:2006) «Совместимость технических средств электромагнитная. Оборудование информационных технологий. Радиопомехи индустриальные. Нормы и методы измерений».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ГОСТ CISPR 24-2013 «Совместимость технических средств электромагнитная. Оборудование информационных технологий. Устойчивость к электромагнитным помехам. Требования и методы испытаний».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>- ГОСТ 30804.3.2-2013 (IEC 61000-3-2:2009) «Совместимость технических средств электромагнитная. Эмиссия гармонических составляющих тока техническими средствами с потребляемым током не более 16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(в одной фазе). Нормы и методы испытаний».</w:t>
            </w: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br/>
              <w:t xml:space="preserve">- ГОСТ 30804.3.3-2013 (IEC 61000-3-3:2008) «Совместимость технических средств электромагнитная. Ограничение изменений напряжения, колебаний напряжения и </w:t>
            </w:r>
            <w:proofErr w:type="spell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фликера</w:t>
            </w:r>
            <w:proofErr w:type="spell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 низковольтных системах электроснабжения общего назначения. Технические средства с потребляемым током не более 16</w:t>
            </w:r>
            <w:proofErr w:type="gramStart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(в одной фазе), подключаемые к электрической сети при несоблюдении определённых условий подключения. Нормы и методы испытаний».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332FBB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да (включено в поставку)</w:t>
            </w:r>
          </w:p>
        </w:tc>
      </w:tr>
      <w:tr w:rsidR="0025239E" w:rsidRPr="0025239E" w14:paraId="4B500C75" w14:textId="77777777" w:rsidTr="0025239E">
        <w:trPr>
          <w:trHeight w:val="383"/>
        </w:trPr>
        <w:tc>
          <w:tcPr>
            <w:tcW w:w="5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6905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BD7B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5239E" w:rsidRPr="0025239E" w14:paraId="4E33C152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58FAB114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Гарантийная сервисная поддержка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24683E89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5239E" w:rsidRPr="0025239E" w14:paraId="0A628A09" w14:textId="77777777" w:rsidTr="0025239E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3F6E" w14:textId="509B7838" w:rsidR="0025239E" w:rsidRPr="0025239E" w:rsidRDefault="00B9676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9676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Стандартная техническая поддержка от производителя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A343B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не менее 36 месяцев</w:t>
            </w:r>
          </w:p>
        </w:tc>
      </w:tr>
      <w:tr w:rsidR="0025239E" w:rsidRPr="0025239E" w14:paraId="70B3D78D" w14:textId="77777777" w:rsidTr="0025239E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564381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Статус участника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568633C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25239E" w:rsidRPr="0025239E" w14:paraId="68072E2F" w14:textId="77777777" w:rsidTr="0025239E">
        <w:trPr>
          <w:trHeight w:val="18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30F6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Поставщик/производитель (в случае позиционирования себя как производителя предлагаемого оборудования, приложить подтверждающие документы (сертификат соответствия на товар требованиям, установленным законодательством Российской Федерации, для данного вида товара), а также сертификат ISO9001 на данный вид деятельности)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270F" w14:textId="77777777" w:rsidR="0025239E" w:rsidRPr="0025239E" w:rsidRDefault="0025239E" w:rsidP="002523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25239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поставщик</w:t>
            </w:r>
          </w:p>
        </w:tc>
      </w:tr>
    </w:tbl>
    <w:p w14:paraId="79A6C722" w14:textId="77777777" w:rsidR="0025239E" w:rsidRPr="009959CE" w:rsidRDefault="0025239E" w:rsidP="00E057AF">
      <w:pPr>
        <w:spacing w:before="60"/>
        <w:rPr>
          <w:rFonts w:ascii="Times New Roman" w:hAnsi="Times New Roman" w:cs="Times New Roman"/>
        </w:rPr>
      </w:pPr>
    </w:p>
    <w:p w14:paraId="344FC44A" w14:textId="2022FF3F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 w:rsidR="0025239E">
        <w:rPr>
          <w:rFonts w:ascii="Times New Roman" w:hAnsi="Times New Roman" w:cs="Times New Roman"/>
          <w:b/>
          <w:color w:val="auto"/>
        </w:rPr>
        <w:t>срокам исполнения</w:t>
      </w:r>
      <w:r w:rsidRPr="009515F6">
        <w:rPr>
          <w:rFonts w:ascii="Times New Roman" w:hAnsi="Times New Roman" w:cs="Times New Roman"/>
          <w:b/>
          <w:color w:val="auto"/>
        </w:rPr>
        <w:t>.</w:t>
      </w:r>
    </w:p>
    <w:p w14:paraId="1A4A543C" w14:textId="7FE339AC" w:rsidR="00F77FF2" w:rsidRPr="009515F6" w:rsidRDefault="00810932" w:rsidP="000C3DC7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обеспечить выполнение </w:t>
      </w:r>
      <w:r w:rsidR="0013225A" w:rsidRPr="009515F6">
        <w:rPr>
          <w:rFonts w:ascii="Times New Roman" w:hAnsi="Times New Roman" w:cs="Times New Roman"/>
        </w:rPr>
        <w:t xml:space="preserve">в срок </w:t>
      </w:r>
      <w:r w:rsidRPr="009515F6">
        <w:rPr>
          <w:rFonts w:ascii="Times New Roman" w:hAnsi="Times New Roman" w:cs="Times New Roman"/>
        </w:rPr>
        <w:t>следующих работ</w:t>
      </w:r>
      <w:r w:rsidR="00F77FF2" w:rsidRPr="009515F6">
        <w:rPr>
          <w:rFonts w:ascii="Times New Roman" w:hAnsi="Times New Roman" w:cs="Times New Roman"/>
        </w:rPr>
        <w:t>:</w:t>
      </w:r>
    </w:p>
    <w:tbl>
      <w:tblPr>
        <w:tblStyle w:val="a3"/>
        <w:tblW w:w="9864" w:type="dxa"/>
        <w:tblLook w:val="04A0" w:firstRow="1" w:lastRow="0" w:firstColumn="1" w:lastColumn="0" w:noHBand="0" w:noVBand="1"/>
      </w:tblPr>
      <w:tblGrid>
        <w:gridCol w:w="407"/>
        <w:gridCol w:w="2858"/>
        <w:gridCol w:w="5021"/>
        <w:gridCol w:w="1578"/>
      </w:tblGrid>
      <w:tr w:rsidR="004C3607" w:rsidRPr="009515F6" w14:paraId="02BF60F3" w14:textId="77777777" w:rsidTr="000C3DC7">
        <w:trPr>
          <w:trHeight w:val="320"/>
        </w:trPr>
        <w:tc>
          <w:tcPr>
            <w:tcW w:w="407" w:type="dxa"/>
            <w:shd w:val="clear" w:color="auto" w:fill="F2F2F2" w:themeFill="background1" w:themeFillShade="F2"/>
          </w:tcPr>
          <w:p w14:paraId="565379BF" w14:textId="77777777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shd w:val="clear" w:color="auto" w:fill="F2F2F2" w:themeFill="background1" w:themeFillShade="F2"/>
          </w:tcPr>
          <w:p w14:paraId="5B727964" w14:textId="7FE9A9DA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5021" w:type="dxa"/>
            <w:shd w:val="clear" w:color="auto" w:fill="F2F2F2" w:themeFill="background1" w:themeFillShade="F2"/>
          </w:tcPr>
          <w:p w14:paraId="51A7C579" w14:textId="44C748ED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578" w:type="dxa"/>
            <w:shd w:val="clear" w:color="auto" w:fill="F2F2F2" w:themeFill="background1" w:themeFillShade="F2"/>
          </w:tcPr>
          <w:p w14:paraId="4133D59C" w14:textId="60EBE244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4C3607" w:rsidRPr="009515F6" w14:paraId="3BCAD29E" w14:textId="77777777" w:rsidTr="000C3DC7">
        <w:trPr>
          <w:trHeight w:val="652"/>
        </w:trPr>
        <w:tc>
          <w:tcPr>
            <w:tcW w:w="407" w:type="dxa"/>
          </w:tcPr>
          <w:p w14:paraId="02F6FC09" w14:textId="0471DFDE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8" w:type="dxa"/>
          </w:tcPr>
          <w:p w14:paraId="582F89C3" w14:textId="22649CCB" w:rsidR="004C3607" w:rsidRPr="009515F6" w:rsidRDefault="004C3607" w:rsidP="00377E5C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</w:t>
            </w:r>
            <w:r w:rsidR="00377E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21" w:type="dxa"/>
          </w:tcPr>
          <w:p w14:paraId="32C4D9EC" w14:textId="5623E32F" w:rsidR="00CA6B2E" w:rsidRPr="009515F6" w:rsidRDefault="004C3607" w:rsidP="009E7A3B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</w:t>
            </w:r>
          </w:p>
        </w:tc>
        <w:tc>
          <w:tcPr>
            <w:tcW w:w="1578" w:type="dxa"/>
          </w:tcPr>
          <w:p w14:paraId="28824B9D" w14:textId="3FA4E025" w:rsidR="004C3607" w:rsidRPr="009515F6" w:rsidRDefault="008B0993" w:rsidP="008B099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10 рабочих </w:t>
            </w:r>
            <w:proofErr w:type="gramStart"/>
            <w:r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договора</w:t>
            </w:r>
          </w:p>
        </w:tc>
      </w:tr>
    </w:tbl>
    <w:p w14:paraId="5A985915" w14:textId="09A1D2E3" w:rsidR="00DF4A66" w:rsidRPr="009515F6" w:rsidRDefault="00DF4A66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lastRenderedPageBreak/>
        <w:t xml:space="preserve">Порядок </w:t>
      </w:r>
      <w:r w:rsidR="002D7B60" w:rsidRPr="009515F6">
        <w:rPr>
          <w:rFonts w:ascii="Times New Roman" w:hAnsi="Times New Roman" w:cs="Times New Roman"/>
          <w:b/>
          <w:color w:val="auto"/>
        </w:rPr>
        <w:t xml:space="preserve">сдачи-приемки </w:t>
      </w:r>
      <w:r w:rsidR="005C4F7B">
        <w:rPr>
          <w:rFonts w:ascii="Times New Roman" w:hAnsi="Times New Roman" w:cs="Times New Roman"/>
          <w:b/>
          <w:color w:val="auto"/>
        </w:rPr>
        <w:t>услуг/</w:t>
      </w:r>
      <w:r w:rsidR="002D7B60" w:rsidRPr="009515F6">
        <w:rPr>
          <w:rFonts w:ascii="Times New Roman" w:hAnsi="Times New Roman" w:cs="Times New Roman"/>
          <w:b/>
          <w:color w:val="auto"/>
        </w:rPr>
        <w:t>работ</w:t>
      </w:r>
    </w:p>
    <w:p w14:paraId="5404C984" w14:textId="57D4A6C2" w:rsidR="00587AA6" w:rsidRPr="009515F6" w:rsidRDefault="7B532951" w:rsidP="7B532951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</w:t>
      </w:r>
      <w:r w:rsidR="00D9024F" w:rsidRPr="009515F6">
        <w:rPr>
          <w:rFonts w:ascii="Times New Roman" w:hAnsi="Times New Roman" w:cs="Times New Roman"/>
        </w:rPr>
        <w:t>Поставщик</w:t>
      </w:r>
      <w:r w:rsidRPr="009515F6">
        <w:rPr>
          <w:rFonts w:ascii="Times New Roman" w:hAnsi="Times New Roman" w:cs="Times New Roman"/>
        </w:rPr>
        <w:t xml:space="preserve"> </w:t>
      </w:r>
      <w:r w:rsidR="00E35D63">
        <w:rPr>
          <w:rFonts w:ascii="Times New Roman" w:hAnsi="Times New Roman" w:cs="Times New Roman"/>
        </w:rPr>
        <w:t xml:space="preserve">вместе с Товаром </w:t>
      </w:r>
      <w:proofErr w:type="gramStart"/>
      <w:r w:rsidRPr="009515F6">
        <w:rPr>
          <w:rFonts w:ascii="Times New Roman" w:hAnsi="Times New Roman" w:cs="Times New Roman"/>
        </w:rPr>
        <w:t xml:space="preserve">предоставляет </w:t>
      </w:r>
      <w:r w:rsidR="00CF0285" w:rsidRPr="009515F6">
        <w:rPr>
          <w:rFonts w:ascii="Times New Roman" w:hAnsi="Times New Roman" w:cs="Times New Roman"/>
        </w:rPr>
        <w:t>Поку</w:t>
      </w:r>
      <w:r w:rsidR="00813E2C" w:rsidRPr="009515F6">
        <w:rPr>
          <w:rFonts w:ascii="Times New Roman" w:hAnsi="Times New Roman" w:cs="Times New Roman"/>
        </w:rPr>
        <w:t>п</w:t>
      </w:r>
      <w:r w:rsidR="00CF0285" w:rsidRPr="009515F6">
        <w:rPr>
          <w:rFonts w:ascii="Times New Roman" w:hAnsi="Times New Roman" w:cs="Times New Roman"/>
        </w:rPr>
        <w:t>ателю</w:t>
      </w:r>
      <w:r w:rsidR="00813E2C" w:rsidRPr="009515F6">
        <w:rPr>
          <w:rFonts w:ascii="Times New Roman" w:hAnsi="Times New Roman" w:cs="Times New Roman"/>
        </w:rPr>
        <w:t xml:space="preserve"> </w:t>
      </w:r>
      <w:r w:rsidR="00587AA6" w:rsidRPr="009515F6">
        <w:rPr>
          <w:rFonts w:ascii="Times New Roman" w:hAnsi="Times New Roman" w:cs="Times New Roman"/>
        </w:rPr>
        <w:t>следующие документы</w:t>
      </w:r>
      <w:proofErr w:type="gramEnd"/>
      <w:r w:rsidR="00587AA6" w:rsidRPr="009515F6">
        <w:rPr>
          <w:rFonts w:ascii="Times New Roman" w:hAnsi="Times New Roman" w:cs="Times New Roman"/>
        </w:rPr>
        <w:t>:</w:t>
      </w:r>
    </w:p>
    <w:p w14:paraId="117710CE" w14:textId="7FA0D3D9" w:rsidR="00C8555E" w:rsidRDefault="00B92C2B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 w:rsidR="00EC52AD"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>актуру на поставку</w:t>
      </w:r>
      <w:r w:rsidR="00B07EA2" w:rsidRPr="009515F6">
        <w:rPr>
          <w:rFonts w:ascii="Times New Roman" w:hAnsi="Times New Roman" w:cs="Times New Roman"/>
        </w:rPr>
        <w:t>.</w:t>
      </w:r>
    </w:p>
    <w:p w14:paraId="0CA9ED56" w14:textId="1FB97740" w:rsidR="7B532951" w:rsidRPr="009E7A3B" w:rsidRDefault="005F5382" w:rsidP="009E7A3B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Товарную накладную на поставку товаров, либо универсальный передаточный документ</w:t>
      </w:r>
      <w:r w:rsidR="000C3DC7">
        <w:rPr>
          <w:rFonts w:ascii="Times New Roman" w:hAnsi="Times New Roman" w:cs="Times New Roman"/>
        </w:rPr>
        <w:t xml:space="preserve">.  </w:t>
      </w:r>
    </w:p>
    <w:p w14:paraId="62486C05" w14:textId="686D2837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F83F64" w:rsidRPr="009515F6">
        <w:rPr>
          <w:rFonts w:ascii="Times New Roman" w:hAnsi="Times New Roman" w:cs="Times New Roman"/>
        </w:rPr>
        <w:t xml:space="preserve"> в течение 3-х рабочих дней</w:t>
      </w:r>
      <w:r w:rsidR="00DD6E81" w:rsidRPr="009515F6">
        <w:rPr>
          <w:rFonts w:ascii="Times New Roman" w:hAnsi="Times New Roman" w:cs="Times New Roman"/>
        </w:rPr>
        <w:t xml:space="preserve"> после </w:t>
      </w:r>
      <w:r w:rsidR="00E35D63">
        <w:rPr>
          <w:rFonts w:ascii="Times New Roman" w:hAnsi="Times New Roman" w:cs="Times New Roman"/>
        </w:rPr>
        <w:t>поставки</w:t>
      </w:r>
      <w:r w:rsidR="00DD6E81" w:rsidRPr="009515F6">
        <w:rPr>
          <w:rFonts w:ascii="Times New Roman" w:hAnsi="Times New Roman" w:cs="Times New Roman"/>
        </w:rPr>
        <w:t xml:space="preserve"> и предоставления Поставщиком</w:t>
      </w:r>
      <w:r w:rsidR="003A6AA3">
        <w:rPr>
          <w:rFonts w:ascii="Times New Roman" w:hAnsi="Times New Roman" w:cs="Times New Roman"/>
        </w:rPr>
        <w:t xml:space="preserve"> необходимых документов</w:t>
      </w:r>
      <w:r w:rsidR="00F83F64" w:rsidRPr="009515F6">
        <w:rPr>
          <w:rFonts w:ascii="Times New Roman" w:hAnsi="Times New Roman" w:cs="Times New Roman"/>
        </w:rPr>
        <w:t xml:space="preserve"> проверяет</w:t>
      </w:r>
      <w:r w:rsidR="00E72974" w:rsidRPr="009515F6">
        <w:rPr>
          <w:rFonts w:ascii="Times New Roman" w:hAnsi="Times New Roman" w:cs="Times New Roman"/>
        </w:rPr>
        <w:t xml:space="preserve"> комплектность и состав поставленного оборудования, а также</w:t>
      </w:r>
      <w:r w:rsidR="00590E1E" w:rsidRPr="009515F6">
        <w:rPr>
          <w:rFonts w:ascii="Times New Roman" w:hAnsi="Times New Roman" w:cs="Times New Roman"/>
        </w:rPr>
        <w:t xml:space="preserve"> полноту и состав</w:t>
      </w:r>
      <w:r w:rsidR="00DD6E81" w:rsidRPr="009515F6">
        <w:rPr>
          <w:rFonts w:ascii="Times New Roman" w:hAnsi="Times New Roman" w:cs="Times New Roman"/>
        </w:rPr>
        <w:t xml:space="preserve"> выполненных работ на соответствие ТЗ</w:t>
      </w:r>
      <w:r w:rsidR="00AF7882" w:rsidRPr="009515F6">
        <w:rPr>
          <w:rFonts w:ascii="Times New Roman" w:hAnsi="Times New Roman" w:cs="Times New Roman"/>
        </w:rPr>
        <w:t>.</w:t>
      </w:r>
    </w:p>
    <w:p w14:paraId="1F215863" w14:textId="30185D5F" w:rsidR="00D24F9B" w:rsidRPr="009515F6" w:rsidRDefault="00D24F9B" w:rsidP="007A1229">
      <w:pPr>
        <w:rPr>
          <w:rFonts w:ascii="Times New Roman" w:hAnsi="Times New Roman" w:cs="Times New Roman"/>
        </w:rPr>
      </w:pPr>
    </w:p>
    <w:p w14:paraId="31C2C534" w14:textId="77777777" w:rsidR="00ED1B03" w:rsidRPr="009515F6" w:rsidRDefault="00ED1B03" w:rsidP="007A1229">
      <w:pPr>
        <w:rPr>
          <w:rFonts w:ascii="Times New Roman" w:hAnsi="Times New Roman" w:cs="Times New Roman"/>
        </w:rPr>
      </w:pPr>
    </w:p>
    <w:sectPr w:rsidR="00ED1B03" w:rsidRPr="009515F6" w:rsidSect="003A636B">
      <w:footerReference w:type="default" r:id="rId9"/>
      <w:pgSz w:w="11900" w:h="16840"/>
      <w:pgMar w:top="567" w:right="567" w:bottom="1134" w:left="1701" w:header="0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DFFF1" w14:textId="77777777" w:rsidR="003F371F" w:rsidRDefault="003F371F" w:rsidP="00ED1B03">
      <w:pPr>
        <w:spacing w:line="240" w:lineRule="auto"/>
      </w:pPr>
      <w:r>
        <w:separator/>
      </w:r>
    </w:p>
  </w:endnote>
  <w:endnote w:type="continuationSeparator" w:id="0">
    <w:p w14:paraId="5854BCE5" w14:textId="77777777" w:rsidR="003F371F" w:rsidRDefault="003F371F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3225C320" w:rsidR="00ED1B03" w:rsidRPr="00ED1B03" w:rsidRDefault="00491E65" w:rsidP="00491E65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</w:t>
          </w:r>
          <w:r>
            <w:rPr>
              <w:sz w:val="20"/>
              <w:szCs w:val="20"/>
            </w:rPr>
            <w:t>оставщик</w:t>
          </w:r>
          <w:r w:rsidRPr="00371DE9">
            <w:rPr>
              <w:sz w:val="20"/>
              <w:szCs w:val="20"/>
            </w:rPr>
            <w:t xml:space="preserve"> </w:t>
          </w:r>
          <w:r w:rsidR="009515F6" w:rsidRPr="00371DE9">
            <w:rPr>
              <w:sz w:val="20"/>
              <w:szCs w:val="20"/>
            </w:rPr>
            <w:t>__</w:t>
          </w:r>
          <w:r w:rsidR="009515F6">
            <w:rPr>
              <w:sz w:val="20"/>
              <w:szCs w:val="20"/>
            </w:rPr>
            <w:t>____________________</w:t>
          </w:r>
          <w:r w:rsidR="009515F6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68DD446" w14:textId="2A1161C5" w:rsidR="005001BF" w:rsidRPr="00371DE9" w:rsidRDefault="005001BF" w:rsidP="005001BF">
    <w:pPr>
      <w:pStyle w:val="aa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</w:rPr>
      <w:t xml:space="preserve">Страница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PAGE 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F8237C">
      <w:rPr>
        <w:rFonts w:ascii="Times New Roman" w:hAnsi="Times New Roman" w:cs="Times New Roman"/>
        <w:b/>
        <w:noProof/>
      </w:rPr>
      <w:t>2</w:t>
    </w:r>
    <w:r w:rsidRPr="00371DE9">
      <w:rPr>
        <w:rFonts w:ascii="Times New Roman" w:hAnsi="Times New Roman" w:cs="Times New Roman"/>
        <w:b/>
      </w:rPr>
      <w:fldChar w:fldCharType="end"/>
    </w:r>
    <w:r w:rsidRPr="00371DE9">
      <w:rPr>
        <w:rFonts w:ascii="Times New Roman" w:hAnsi="Times New Roman" w:cs="Times New Roman"/>
      </w:rPr>
      <w:t xml:space="preserve"> из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F8237C">
      <w:rPr>
        <w:rFonts w:ascii="Times New Roman" w:hAnsi="Times New Roman" w:cs="Times New Roman"/>
        <w:b/>
        <w:noProof/>
      </w:rPr>
      <w:t>7</w:t>
    </w:r>
    <w:r w:rsidRPr="00371DE9">
      <w:rPr>
        <w:rFonts w:ascii="Times New Roman" w:hAnsi="Times New Roman" w:cs="Times New Roman"/>
        <w:b/>
      </w:rPr>
      <w:fldChar w:fldCharType="end"/>
    </w:r>
  </w:p>
  <w:p w14:paraId="601398BC" w14:textId="77777777" w:rsidR="00ED1B03" w:rsidRDefault="00ED1B03" w:rsidP="00ED1B0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36582" w14:textId="77777777" w:rsidR="003F371F" w:rsidRDefault="003F371F" w:rsidP="00ED1B03">
      <w:pPr>
        <w:spacing w:line="240" w:lineRule="auto"/>
      </w:pPr>
      <w:r>
        <w:separator/>
      </w:r>
    </w:p>
  </w:footnote>
  <w:footnote w:type="continuationSeparator" w:id="0">
    <w:p w14:paraId="41D0F8B5" w14:textId="77777777" w:rsidR="003F371F" w:rsidRDefault="003F371F" w:rsidP="00ED1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32F4"/>
    <w:rsid w:val="00017163"/>
    <w:rsid w:val="000525C9"/>
    <w:rsid w:val="00095CC9"/>
    <w:rsid w:val="000B2194"/>
    <w:rsid w:val="000B52F6"/>
    <w:rsid w:val="000C3DC7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B4C97"/>
    <w:rsid w:val="001C49B6"/>
    <w:rsid w:val="001C5C55"/>
    <w:rsid w:val="001D1598"/>
    <w:rsid w:val="001E0492"/>
    <w:rsid w:val="00200B2B"/>
    <w:rsid w:val="0021535A"/>
    <w:rsid w:val="002260E9"/>
    <w:rsid w:val="00227432"/>
    <w:rsid w:val="00230F75"/>
    <w:rsid w:val="0025239E"/>
    <w:rsid w:val="00280D74"/>
    <w:rsid w:val="00297FEF"/>
    <w:rsid w:val="002A4197"/>
    <w:rsid w:val="002B1EE9"/>
    <w:rsid w:val="002D6F06"/>
    <w:rsid w:val="002D7B60"/>
    <w:rsid w:val="0031297D"/>
    <w:rsid w:val="00315A56"/>
    <w:rsid w:val="00323327"/>
    <w:rsid w:val="003253C0"/>
    <w:rsid w:val="00335231"/>
    <w:rsid w:val="00345A0E"/>
    <w:rsid w:val="00353880"/>
    <w:rsid w:val="00377E5C"/>
    <w:rsid w:val="00380F81"/>
    <w:rsid w:val="00392F73"/>
    <w:rsid w:val="003A636B"/>
    <w:rsid w:val="003A6AA3"/>
    <w:rsid w:val="003D09DD"/>
    <w:rsid w:val="003D139B"/>
    <w:rsid w:val="003D5D01"/>
    <w:rsid w:val="003E1129"/>
    <w:rsid w:val="003E1A29"/>
    <w:rsid w:val="003E622A"/>
    <w:rsid w:val="003F371F"/>
    <w:rsid w:val="003F523B"/>
    <w:rsid w:val="00417E2E"/>
    <w:rsid w:val="0042479D"/>
    <w:rsid w:val="00460B6E"/>
    <w:rsid w:val="0046351A"/>
    <w:rsid w:val="0049153C"/>
    <w:rsid w:val="00491E65"/>
    <w:rsid w:val="004948F8"/>
    <w:rsid w:val="004954AE"/>
    <w:rsid w:val="00497CDE"/>
    <w:rsid w:val="004A22CF"/>
    <w:rsid w:val="004A2DF5"/>
    <w:rsid w:val="004A7445"/>
    <w:rsid w:val="004C3607"/>
    <w:rsid w:val="004D5300"/>
    <w:rsid w:val="004E1F6F"/>
    <w:rsid w:val="004E45B2"/>
    <w:rsid w:val="004F6E98"/>
    <w:rsid w:val="005001BF"/>
    <w:rsid w:val="00510E35"/>
    <w:rsid w:val="00512514"/>
    <w:rsid w:val="00540DBA"/>
    <w:rsid w:val="00576157"/>
    <w:rsid w:val="00587AA6"/>
    <w:rsid w:val="00590E1E"/>
    <w:rsid w:val="005A5109"/>
    <w:rsid w:val="005C4F7B"/>
    <w:rsid w:val="005F5382"/>
    <w:rsid w:val="005F5D56"/>
    <w:rsid w:val="00601FC3"/>
    <w:rsid w:val="0060732C"/>
    <w:rsid w:val="006152B4"/>
    <w:rsid w:val="00634D47"/>
    <w:rsid w:val="00636258"/>
    <w:rsid w:val="00657757"/>
    <w:rsid w:val="006702A6"/>
    <w:rsid w:val="006703E0"/>
    <w:rsid w:val="006740E3"/>
    <w:rsid w:val="006C0BE1"/>
    <w:rsid w:val="006E0C43"/>
    <w:rsid w:val="006F181B"/>
    <w:rsid w:val="006F4FEE"/>
    <w:rsid w:val="00704C15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36F0B"/>
    <w:rsid w:val="00851637"/>
    <w:rsid w:val="00855B28"/>
    <w:rsid w:val="00863316"/>
    <w:rsid w:val="00873B32"/>
    <w:rsid w:val="008768AB"/>
    <w:rsid w:val="008840E7"/>
    <w:rsid w:val="008A0F60"/>
    <w:rsid w:val="008B0993"/>
    <w:rsid w:val="008B221F"/>
    <w:rsid w:val="008C3E63"/>
    <w:rsid w:val="008C5C58"/>
    <w:rsid w:val="008D113F"/>
    <w:rsid w:val="008E2ECE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63540"/>
    <w:rsid w:val="009830FE"/>
    <w:rsid w:val="009901B0"/>
    <w:rsid w:val="00991AE1"/>
    <w:rsid w:val="009959CE"/>
    <w:rsid w:val="009A35E7"/>
    <w:rsid w:val="009C1880"/>
    <w:rsid w:val="009C4DA9"/>
    <w:rsid w:val="009C6476"/>
    <w:rsid w:val="009E57B8"/>
    <w:rsid w:val="009E5A6F"/>
    <w:rsid w:val="009E7A3B"/>
    <w:rsid w:val="00A40055"/>
    <w:rsid w:val="00A64ACC"/>
    <w:rsid w:val="00A771F2"/>
    <w:rsid w:val="00A83966"/>
    <w:rsid w:val="00A84109"/>
    <w:rsid w:val="00A90453"/>
    <w:rsid w:val="00AC472C"/>
    <w:rsid w:val="00AD00A1"/>
    <w:rsid w:val="00AF1A35"/>
    <w:rsid w:val="00AF7882"/>
    <w:rsid w:val="00B0378A"/>
    <w:rsid w:val="00B07EA2"/>
    <w:rsid w:val="00B40235"/>
    <w:rsid w:val="00B4117C"/>
    <w:rsid w:val="00B42319"/>
    <w:rsid w:val="00B525F6"/>
    <w:rsid w:val="00B53FB4"/>
    <w:rsid w:val="00B67E83"/>
    <w:rsid w:val="00B7331C"/>
    <w:rsid w:val="00B73B23"/>
    <w:rsid w:val="00B86F55"/>
    <w:rsid w:val="00B92C2B"/>
    <w:rsid w:val="00B9676E"/>
    <w:rsid w:val="00BC25E5"/>
    <w:rsid w:val="00BE0090"/>
    <w:rsid w:val="00BF07B7"/>
    <w:rsid w:val="00BF0DA9"/>
    <w:rsid w:val="00BF67EB"/>
    <w:rsid w:val="00C041EF"/>
    <w:rsid w:val="00C17F9A"/>
    <w:rsid w:val="00C237A1"/>
    <w:rsid w:val="00C33EE0"/>
    <w:rsid w:val="00C74A21"/>
    <w:rsid w:val="00C82599"/>
    <w:rsid w:val="00C84E2D"/>
    <w:rsid w:val="00C8555E"/>
    <w:rsid w:val="00C921BD"/>
    <w:rsid w:val="00C92667"/>
    <w:rsid w:val="00C935DA"/>
    <w:rsid w:val="00C959A3"/>
    <w:rsid w:val="00CA6B2E"/>
    <w:rsid w:val="00CB4112"/>
    <w:rsid w:val="00CC215B"/>
    <w:rsid w:val="00CD3B8D"/>
    <w:rsid w:val="00CE38E5"/>
    <w:rsid w:val="00CF0285"/>
    <w:rsid w:val="00CF2136"/>
    <w:rsid w:val="00D15FC0"/>
    <w:rsid w:val="00D24F9B"/>
    <w:rsid w:val="00D2551D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135"/>
    <w:rsid w:val="00DD6E81"/>
    <w:rsid w:val="00DD737B"/>
    <w:rsid w:val="00DE280A"/>
    <w:rsid w:val="00DF4A66"/>
    <w:rsid w:val="00E057AF"/>
    <w:rsid w:val="00E06CD2"/>
    <w:rsid w:val="00E147A6"/>
    <w:rsid w:val="00E148DF"/>
    <w:rsid w:val="00E22FAA"/>
    <w:rsid w:val="00E35D63"/>
    <w:rsid w:val="00E43EE5"/>
    <w:rsid w:val="00E65C71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237C"/>
    <w:rsid w:val="00F83E0D"/>
    <w:rsid w:val="00F83F64"/>
    <w:rsid w:val="00FA3C9A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8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C815E-8CC0-4125-AA90-07A37A73D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2021-08-17T04:42:00Z</dcterms:created>
  <dcterms:modified xsi:type="dcterms:W3CDTF">2021-08-20T10:36:00Z</dcterms:modified>
</cp:coreProperties>
</file>